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7D1" w:rsidRDefault="00FF17D1" w:rsidP="00D714F2">
      <w:pPr>
        <w:spacing w:after="308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и музыка – два полюса человеческой культуры. Слушая музыку, мы попадаем в волшебный мир звуков. Решая задачи, погружаемся в мир чисел. И не задумываемся о том, что мир звуков и пространство чисел издавна соседствуют друг с другом</w:t>
      </w:r>
      <w:r w:rsidRPr="0052536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Еще в</w:t>
      </w:r>
      <w:r w:rsidRPr="0063220A">
        <w:rPr>
          <w:rFonts w:ascii="Times New Roman" w:hAnsi="Times New Roman" w:cs="Times New Roman"/>
          <w:sz w:val="28"/>
          <w:szCs w:val="28"/>
        </w:rPr>
        <w:t xml:space="preserve"> Древней Гр</w:t>
      </w:r>
      <w:r>
        <w:rPr>
          <w:rFonts w:ascii="Times New Roman" w:hAnsi="Times New Roman" w:cs="Times New Roman"/>
          <w:sz w:val="28"/>
          <w:szCs w:val="28"/>
        </w:rPr>
        <w:t xml:space="preserve">еции музыка прямо считалась частью математики, а еще точнее разделом теории чисел. Первым, кто попытался выразить красоту музыки с помощью чисел, был </w:t>
      </w:r>
      <w:r w:rsidRPr="0063220A">
        <w:rPr>
          <w:rFonts w:ascii="Times New Roman" w:hAnsi="Times New Roman" w:cs="Times New Roman"/>
          <w:sz w:val="28"/>
          <w:szCs w:val="28"/>
        </w:rPr>
        <w:t>Пифагор</w:t>
      </w:r>
      <w:r>
        <w:rPr>
          <w:rFonts w:ascii="Times New Roman" w:hAnsi="Times New Roman" w:cs="Times New Roman"/>
          <w:sz w:val="28"/>
          <w:szCs w:val="28"/>
        </w:rPr>
        <w:t>. Пифагор</w:t>
      </w:r>
      <w:r w:rsidRPr="006322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создал учение о звуке, </w:t>
      </w:r>
      <w:r w:rsidRPr="0063220A">
        <w:rPr>
          <w:rFonts w:ascii="Times New Roman" w:hAnsi="Times New Roman" w:cs="Times New Roman"/>
          <w:sz w:val="28"/>
          <w:szCs w:val="28"/>
        </w:rPr>
        <w:t>инструмент  -  монохорд и изучил связь между звуками и циф</w:t>
      </w:r>
      <w:r>
        <w:rPr>
          <w:rFonts w:ascii="Times New Roman" w:hAnsi="Times New Roman" w:cs="Times New Roman"/>
          <w:sz w:val="28"/>
          <w:szCs w:val="28"/>
        </w:rPr>
        <w:t xml:space="preserve">рами. </w:t>
      </w:r>
    </w:p>
    <w:p w:rsidR="00FF17D1" w:rsidRDefault="00FF17D1" w:rsidP="00D714F2">
      <w:pPr>
        <w:spacing w:after="308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220A">
        <w:rPr>
          <w:rFonts w:ascii="Times New Roman" w:hAnsi="Times New Roman" w:cs="Times New Roman"/>
          <w:sz w:val="28"/>
          <w:szCs w:val="28"/>
        </w:rPr>
        <w:t>На первых же уроках музыки ученики сразу же сталки</w:t>
      </w:r>
      <w:r>
        <w:rPr>
          <w:rFonts w:ascii="Times New Roman" w:hAnsi="Times New Roman" w:cs="Times New Roman"/>
          <w:sz w:val="28"/>
          <w:szCs w:val="28"/>
        </w:rPr>
        <w:t>ваются с математикой. В музыке семь</w:t>
      </w:r>
      <w:r w:rsidRPr="0063220A">
        <w:rPr>
          <w:rFonts w:ascii="Times New Roman" w:hAnsi="Times New Roman" w:cs="Times New Roman"/>
          <w:sz w:val="28"/>
          <w:szCs w:val="28"/>
        </w:rPr>
        <w:t xml:space="preserve"> нот</w:t>
      </w:r>
      <w:r>
        <w:rPr>
          <w:rFonts w:ascii="Times New Roman" w:hAnsi="Times New Roman" w:cs="Times New Roman"/>
          <w:sz w:val="28"/>
          <w:szCs w:val="28"/>
        </w:rPr>
        <w:t>, пять</w:t>
      </w:r>
      <w:r w:rsidRPr="0063220A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 xml:space="preserve">инеек нотного стана, </w:t>
      </w:r>
      <w:r w:rsidRPr="0063220A">
        <w:rPr>
          <w:rFonts w:ascii="Times New Roman" w:hAnsi="Times New Roman" w:cs="Times New Roman"/>
          <w:sz w:val="28"/>
          <w:szCs w:val="28"/>
        </w:rPr>
        <w:t>ноты короткие и длинные.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записи мелодии </w:t>
      </w:r>
      <w:r w:rsidRPr="009A7C65">
        <w:rPr>
          <w:rFonts w:ascii="Times New Roman" w:hAnsi="Times New Roman" w:cs="Times New Roman"/>
          <w:color w:val="000000"/>
          <w:sz w:val="28"/>
          <w:szCs w:val="28"/>
        </w:rPr>
        <w:t xml:space="preserve">звуки имеют свою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длину – длительность. </w:t>
      </w:r>
      <w:r w:rsidRPr="009A7C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Ноты записываются с помощью знаков, а их протяженнос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ть определяется </w:t>
      </w:r>
      <w:r w:rsidRPr="009A7C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математическим счетом.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Современная музыка использует разного рода математические операции. Математическая основа содержится в архитектуре многих произведений. А академическая электронная музыка это вид музыки, которая опирается на лучшие традиции академической школы и на передовые электронные и компьютерные технологии. Кстати, акустика (наука о звуке) использует для решения своих задач и математику, и физику, и электронику. </w:t>
      </w:r>
      <w:r w:rsidRPr="009A7C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Математические истоки музыки оче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нь хорошо ощущаются в танце. К</w:t>
      </w:r>
      <w:r w:rsidRPr="009A7C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аждый танец можно использовать для изучения пространства – двигаться по прямоугольной, квадра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тной, овальной траектории</w:t>
      </w:r>
      <w:r w:rsidRPr="009A7C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120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Окружающий нас мир полон ритмов. Ритм в переводе с греческого означает «мерность». Ритм в музыке это последовательность длительностей звуков. Создатели нотной записи придумали способ упорядочить лавину нот и пауз с помощью музыкального размера. Музыкальные размеры записываются дробями, например две четверти, три четверти. </w:t>
      </w:r>
      <w:r w:rsidRPr="0063220A">
        <w:rPr>
          <w:rFonts w:ascii="Times New Roman" w:hAnsi="Times New Roman" w:cs="Times New Roman"/>
          <w:sz w:val="28"/>
          <w:szCs w:val="28"/>
        </w:rPr>
        <w:t>Не зная дробей невозм</w:t>
      </w:r>
      <w:r>
        <w:rPr>
          <w:rFonts w:ascii="Times New Roman" w:hAnsi="Times New Roman" w:cs="Times New Roman"/>
          <w:sz w:val="28"/>
          <w:szCs w:val="28"/>
        </w:rPr>
        <w:t xml:space="preserve">ожно сыграть музыкальную пьесу. </w:t>
      </w:r>
    </w:p>
    <w:p w:rsidR="00FF17D1" w:rsidRDefault="00FF17D1" w:rsidP="00153778">
      <w:pPr>
        <w:spacing w:after="308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вы число сыграть смогли бы? Математические константы положили на музыку. Присвоили каждой ноте соответствующую цифру и получилась такая музыка. Вот как звучит число Пи и последовательность Фибоначчи. А еще в искусстве есть такое направление, как музыкальная динамическая светоживопись. Его можно охарактеризовать как «слышать цвет, видеть звук». Под воздействием света и музыки картины «оживают». Без математики никак не обойтись при оцифровке света и звука. </w:t>
      </w:r>
    </w:p>
    <w:p w:rsidR="00FF17D1" w:rsidRPr="00B12042" w:rsidRDefault="00FF17D1" w:rsidP="00153778">
      <w:pPr>
        <w:spacing w:after="308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Сейчас вряд ли кто-нибудь решится сводить музыку к определенным числовым закономерностям. Тем не менее, м</w:t>
      </w:r>
      <w:r w:rsidRPr="0063220A">
        <w:rPr>
          <w:rFonts w:ascii="Times New Roman" w:hAnsi="Times New Roman" w:cs="Times New Roman"/>
          <w:sz w:val="28"/>
          <w:szCs w:val="28"/>
        </w:rPr>
        <w:t>ат</w:t>
      </w:r>
      <w:r>
        <w:rPr>
          <w:rFonts w:ascii="Times New Roman" w:hAnsi="Times New Roman" w:cs="Times New Roman"/>
          <w:sz w:val="28"/>
          <w:szCs w:val="28"/>
        </w:rPr>
        <w:t xml:space="preserve">ематика и музыка связаны друг с другом совершенно удивительным образом.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Пифагор говорил,  </w:t>
      </w:r>
      <w:r w:rsidRPr="00F94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зыка подчиняется высшему закону, математике, </w:t>
      </w:r>
      <w:r w:rsidRPr="00F94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вследствие этого восстанавливает в организме человека гармони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sectPr w:rsidR="00FF17D1" w:rsidRPr="00B12042" w:rsidSect="0009315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4E9"/>
    <w:rsid w:val="00003069"/>
    <w:rsid w:val="00007D29"/>
    <w:rsid w:val="000570B3"/>
    <w:rsid w:val="00074764"/>
    <w:rsid w:val="0009315A"/>
    <w:rsid w:val="00097F4B"/>
    <w:rsid w:val="000C293D"/>
    <w:rsid w:val="000D68F8"/>
    <w:rsid w:val="000E05A0"/>
    <w:rsid w:val="000F0E8F"/>
    <w:rsid w:val="001222A4"/>
    <w:rsid w:val="00153778"/>
    <w:rsid w:val="00166439"/>
    <w:rsid w:val="001A1CC9"/>
    <w:rsid w:val="001B2FCC"/>
    <w:rsid w:val="001B561F"/>
    <w:rsid w:val="001C75D0"/>
    <w:rsid w:val="001F04D9"/>
    <w:rsid w:val="001F2DF1"/>
    <w:rsid w:val="001F7B99"/>
    <w:rsid w:val="0022680C"/>
    <w:rsid w:val="002354F8"/>
    <w:rsid w:val="002B10F9"/>
    <w:rsid w:val="002B6ED5"/>
    <w:rsid w:val="00302E05"/>
    <w:rsid w:val="00323B06"/>
    <w:rsid w:val="00337FE8"/>
    <w:rsid w:val="003410BD"/>
    <w:rsid w:val="003441B4"/>
    <w:rsid w:val="00386A9C"/>
    <w:rsid w:val="003A4105"/>
    <w:rsid w:val="00401E09"/>
    <w:rsid w:val="00405BE3"/>
    <w:rsid w:val="00410DDB"/>
    <w:rsid w:val="004D71A7"/>
    <w:rsid w:val="00525361"/>
    <w:rsid w:val="00583189"/>
    <w:rsid w:val="00586787"/>
    <w:rsid w:val="005D6221"/>
    <w:rsid w:val="005F0BB7"/>
    <w:rsid w:val="00622FB3"/>
    <w:rsid w:val="0063220A"/>
    <w:rsid w:val="006508A3"/>
    <w:rsid w:val="00665C91"/>
    <w:rsid w:val="00667BB9"/>
    <w:rsid w:val="0067749C"/>
    <w:rsid w:val="006C07F5"/>
    <w:rsid w:val="006C79A9"/>
    <w:rsid w:val="007119AF"/>
    <w:rsid w:val="0071688A"/>
    <w:rsid w:val="00716EB3"/>
    <w:rsid w:val="00722B0B"/>
    <w:rsid w:val="00745525"/>
    <w:rsid w:val="007508A3"/>
    <w:rsid w:val="00771480"/>
    <w:rsid w:val="007C4F36"/>
    <w:rsid w:val="007F2545"/>
    <w:rsid w:val="007F6ECB"/>
    <w:rsid w:val="0081095E"/>
    <w:rsid w:val="008164E9"/>
    <w:rsid w:val="0084425F"/>
    <w:rsid w:val="00892D56"/>
    <w:rsid w:val="00893EAE"/>
    <w:rsid w:val="008C0007"/>
    <w:rsid w:val="008D1183"/>
    <w:rsid w:val="008E3768"/>
    <w:rsid w:val="00902200"/>
    <w:rsid w:val="00904C6A"/>
    <w:rsid w:val="00911385"/>
    <w:rsid w:val="00913ACB"/>
    <w:rsid w:val="00923044"/>
    <w:rsid w:val="00953FE1"/>
    <w:rsid w:val="00994FAA"/>
    <w:rsid w:val="009A0BB2"/>
    <w:rsid w:val="009A7C65"/>
    <w:rsid w:val="009C6E86"/>
    <w:rsid w:val="009D3C39"/>
    <w:rsid w:val="009E44E4"/>
    <w:rsid w:val="009F112C"/>
    <w:rsid w:val="009F7F79"/>
    <w:rsid w:val="00A44705"/>
    <w:rsid w:val="00A717E4"/>
    <w:rsid w:val="00AB29B3"/>
    <w:rsid w:val="00AC011E"/>
    <w:rsid w:val="00B12042"/>
    <w:rsid w:val="00B73648"/>
    <w:rsid w:val="00BB6734"/>
    <w:rsid w:val="00BC240E"/>
    <w:rsid w:val="00BC64E2"/>
    <w:rsid w:val="00BE6BCB"/>
    <w:rsid w:val="00C914B9"/>
    <w:rsid w:val="00CA12C7"/>
    <w:rsid w:val="00CC4AD6"/>
    <w:rsid w:val="00CF6A70"/>
    <w:rsid w:val="00D22C4C"/>
    <w:rsid w:val="00D260F1"/>
    <w:rsid w:val="00D301A0"/>
    <w:rsid w:val="00D308B5"/>
    <w:rsid w:val="00D50BC7"/>
    <w:rsid w:val="00D57E08"/>
    <w:rsid w:val="00D714F2"/>
    <w:rsid w:val="00D75E67"/>
    <w:rsid w:val="00DA1059"/>
    <w:rsid w:val="00DC14BC"/>
    <w:rsid w:val="00DD180E"/>
    <w:rsid w:val="00DE5B85"/>
    <w:rsid w:val="00DE5F71"/>
    <w:rsid w:val="00DF0961"/>
    <w:rsid w:val="00E05390"/>
    <w:rsid w:val="00E61D25"/>
    <w:rsid w:val="00E75329"/>
    <w:rsid w:val="00E85250"/>
    <w:rsid w:val="00EA2E1F"/>
    <w:rsid w:val="00EA5B87"/>
    <w:rsid w:val="00EB3376"/>
    <w:rsid w:val="00F32DC4"/>
    <w:rsid w:val="00F81A7D"/>
    <w:rsid w:val="00F942D6"/>
    <w:rsid w:val="00FF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25F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22B0B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333333"/>
      <w:kern w:val="36"/>
      <w:sz w:val="45"/>
      <w:szCs w:val="45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2B0B"/>
    <w:rPr>
      <w:rFonts w:ascii="Arial" w:hAnsi="Arial" w:cs="Arial"/>
      <w:b/>
      <w:bCs/>
      <w:color w:val="333333"/>
      <w:kern w:val="36"/>
      <w:sz w:val="45"/>
      <w:szCs w:val="45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F6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6A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DE5F7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F942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380</Words>
  <Characters>2167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Математика и музыка – два полюса человеческой культуры</dc:title>
  <dc:subject/>
  <dc:creator>Mobilman</dc:creator>
  <cp:keywords/>
  <dc:description/>
  <cp:lastModifiedBy>Galina</cp:lastModifiedBy>
  <cp:revision>2</cp:revision>
  <cp:lastPrinted>2014-04-24T15:37:00Z</cp:lastPrinted>
  <dcterms:created xsi:type="dcterms:W3CDTF">2014-04-24T19:56:00Z</dcterms:created>
  <dcterms:modified xsi:type="dcterms:W3CDTF">2014-04-24T19:56:00Z</dcterms:modified>
</cp:coreProperties>
</file>